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C4" w:rsidRDefault="00A70CC4" w:rsidP="00A70C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OKULUMUZUN TARİHÇESİ</w:t>
      </w:r>
    </w:p>
    <w:p w:rsidR="00A70CC4" w:rsidRDefault="00A70CC4" w:rsidP="00A70C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C4" w:rsidRDefault="00837EA4" w:rsidP="00A70C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0720" cy="2377226"/>
            <wp:effectExtent l="19050" t="0" r="0" b="0"/>
            <wp:docPr id="2" name="Resim 1" descr="C:\Users\asd\Desktop\IMG_9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\Desktop\IMG_93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C4" w:rsidRDefault="00A70CC4" w:rsidP="00A70C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C4" w:rsidRDefault="00A70CC4" w:rsidP="00A70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Okulumuz Başbakanlık Toplu Konut İdaresi tarafından 2004 yılında yapılmaya başlamış ve adını da buradan almıştır. 2005 – 2006 eğitim öğretim yılında faaliyete geçen okul binası Adapazarı ilçesi Korucuk Mahallesi 1684 Ada içerisinde toplam 13187 metrekare alan içerisine inşa edilmiş 3 katlı bir binadır. Binanın her bir katı yaklaşık 1500 metrekare olmak üzere toplam kapalı alanı 5678 </w:t>
      </w:r>
      <w:r w:rsidR="00837EA4">
        <w:rPr>
          <w:rFonts w:ascii="Times New Roman" w:hAnsi="Times New Roman" w:cs="Times New Roman"/>
          <w:sz w:val="24"/>
          <w:szCs w:val="24"/>
        </w:rPr>
        <w:t>metrekaredir. Bina içerisinde 33</w:t>
      </w:r>
      <w:r>
        <w:rPr>
          <w:rFonts w:ascii="Times New Roman" w:hAnsi="Times New Roman" w:cs="Times New Roman"/>
          <w:sz w:val="24"/>
          <w:szCs w:val="24"/>
        </w:rPr>
        <w:t xml:space="preserve"> derslik, 1 Kütüphane</w:t>
      </w:r>
      <w:r w:rsidR="00837EA4">
        <w:rPr>
          <w:rFonts w:ascii="Times New Roman" w:hAnsi="Times New Roman" w:cs="Times New Roman"/>
          <w:sz w:val="24"/>
          <w:szCs w:val="24"/>
        </w:rPr>
        <w:t xml:space="preserve"> / Akıl Oyunları Sınıfı</w:t>
      </w:r>
      <w:r>
        <w:rPr>
          <w:rFonts w:ascii="Times New Roman" w:hAnsi="Times New Roman" w:cs="Times New Roman"/>
          <w:sz w:val="24"/>
          <w:szCs w:val="24"/>
        </w:rPr>
        <w:t>, 2 Rehberlik servis odası, 1 kantin, 1 K</w:t>
      </w:r>
      <w:r w:rsidR="00837EA4">
        <w:rPr>
          <w:rFonts w:ascii="Times New Roman" w:hAnsi="Times New Roman" w:cs="Times New Roman"/>
          <w:sz w:val="24"/>
          <w:szCs w:val="24"/>
        </w:rPr>
        <w:t>onferans salonu, 3 İdari oda,</w:t>
      </w:r>
      <w:r>
        <w:rPr>
          <w:rFonts w:ascii="Times New Roman" w:hAnsi="Times New Roman" w:cs="Times New Roman"/>
          <w:sz w:val="24"/>
          <w:szCs w:val="24"/>
        </w:rPr>
        <w:t xml:space="preserve"> 1 Okul aile Birliği odası, 1 Hizmetli odası ve sığınak olarak da kullanılabilen 1 kapalı Spor salonu bulunmaktadır. Okul bahçesinde ise 1 basketbol sahası ve tören alanı olarak kullanılan alan dışında geniş bir yeşil alana sahiptir.</w:t>
      </w:r>
    </w:p>
    <w:p w:rsidR="00A70CC4" w:rsidRDefault="00A70CC4" w:rsidP="00A70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Yeni eğitim öğretim sistemindeki değişiklik nedeniyle kademeli olarak geçiş yapan ve “ İlkokul “ </w:t>
      </w:r>
      <w:r w:rsidR="00837EA4">
        <w:rPr>
          <w:rFonts w:ascii="Times New Roman" w:hAnsi="Times New Roman" w:cs="Times New Roman"/>
          <w:sz w:val="24"/>
          <w:szCs w:val="24"/>
        </w:rPr>
        <w:t>statüsüne dönen okulumuzda normal</w:t>
      </w:r>
      <w:r>
        <w:rPr>
          <w:rFonts w:ascii="Times New Roman" w:hAnsi="Times New Roman" w:cs="Times New Roman"/>
          <w:sz w:val="24"/>
          <w:szCs w:val="24"/>
        </w:rPr>
        <w:t xml:space="preserve"> eğitim yapılmaktadır. </w:t>
      </w:r>
    </w:p>
    <w:p w:rsidR="007B34D9" w:rsidRDefault="007B34D9"/>
    <w:sectPr w:rsidR="007B34D9" w:rsidSect="0027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0CC4"/>
    <w:rsid w:val="0027607D"/>
    <w:rsid w:val="007B34D9"/>
    <w:rsid w:val="00837EA4"/>
    <w:rsid w:val="00A7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2018-10-19T11:04:00Z</dcterms:created>
  <dcterms:modified xsi:type="dcterms:W3CDTF">2018-10-19T11:04:00Z</dcterms:modified>
</cp:coreProperties>
</file>